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E6DC" w14:textId="0CF0E1AE" w:rsidR="00F65F15" w:rsidRDefault="00F65F15" w:rsidP="00F65F15">
      <w:pPr>
        <w:spacing w:after="0" w:line="240" w:lineRule="auto"/>
        <w:jc w:val="center"/>
        <w:rPr>
          <w:rFonts w:ascii="Aptos" w:eastAsia="Aptos" w:hAnsi="Aptos" w:cs="Times New Roman"/>
          <w:b/>
          <w:bCs/>
          <w:sz w:val="28"/>
          <w:szCs w:val="28"/>
        </w:rPr>
      </w:pPr>
      <w:r w:rsidRPr="00C71C98">
        <w:rPr>
          <w:rFonts w:ascii="Calibri" w:eastAsia="Calibri" w:hAnsi="Calibri" w:cs="Times New Roman"/>
          <w:noProof/>
          <w:kern w:val="0"/>
          <w:sz w:val="22"/>
          <w:szCs w:val="22"/>
          <w14:ligatures w14:val="none"/>
        </w:rPr>
        <w:drawing>
          <wp:inline distT="0" distB="0" distL="0" distR="0" wp14:anchorId="100E7DEC" wp14:editId="17017292">
            <wp:extent cx="4813300" cy="899997"/>
            <wp:effectExtent l="0" t="0" r="6350" b="0"/>
            <wp:docPr id="286331747" name="Picture 1" descr="A blu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31747" name="Picture 1" descr="A blue and yellow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115" cy="913612"/>
                    </a:xfrm>
                    <a:prstGeom prst="rect">
                      <a:avLst/>
                    </a:prstGeom>
                    <a:noFill/>
                    <a:ln>
                      <a:noFill/>
                    </a:ln>
                  </pic:spPr>
                </pic:pic>
              </a:graphicData>
            </a:graphic>
          </wp:inline>
        </w:drawing>
      </w:r>
    </w:p>
    <w:p w14:paraId="07878C7B" w14:textId="77777777" w:rsidR="00F65F15" w:rsidRDefault="00F65F15" w:rsidP="00F86156">
      <w:pPr>
        <w:spacing w:after="0" w:line="240" w:lineRule="auto"/>
        <w:rPr>
          <w:rFonts w:ascii="Aptos" w:eastAsia="Aptos" w:hAnsi="Aptos" w:cs="Times New Roman"/>
          <w:b/>
          <w:bCs/>
          <w:sz w:val="28"/>
          <w:szCs w:val="28"/>
        </w:rPr>
      </w:pPr>
    </w:p>
    <w:p w14:paraId="177DD576" w14:textId="2A172C76" w:rsidR="00F86156" w:rsidRPr="00C71C98" w:rsidRDefault="00F86156" w:rsidP="00F86156">
      <w:pPr>
        <w:spacing w:after="0" w:line="240" w:lineRule="auto"/>
        <w:textAlignment w:val="baseline"/>
        <w:rPr>
          <w:rFonts w:eastAsia="Times New Roman" w:cs="Segoe UI"/>
          <w:kern w:val="0"/>
          <w:sz w:val="18"/>
          <w:szCs w:val="18"/>
          <w14:ligatures w14:val="none"/>
        </w:rPr>
      </w:pPr>
      <w:r w:rsidRPr="00C71C98">
        <w:rPr>
          <w:rFonts w:eastAsia="Times New Roman" w:cs="Times New Roman"/>
          <w:b/>
          <w:bCs/>
          <w:kern w:val="0"/>
          <w14:ligatures w14:val="none"/>
        </w:rPr>
        <w:t>FOR IMMEDIATE RELEASE</w:t>
      </w:r>
      <w:r w:rsidRPr="00C71C98">
        <w:rPr>
          <w:rFonts w:eastAsia="Times New Roman" w:cs="Calibri"/>
          <w:kern w:val="0"/>
          <w14:ligatures w14:val="none"/>
        </w:rPr>
        <w:tab/>
      </w:r>
      <w:r w:rsidRPr="00C71C98">
        <w:rPr>
          <w:rFonts w:eastAsia="Times New Roman" w:cs="Calibri"/>
          <w:kern w:val="0"/>
          <w:sz w:val="22"/>
          <w:szCs w:val="22"/>
          <w14:ligatures w14:val="none"/>
        </w:rPr>
        <w:tab/>
      </w:r>
      <w:r w:rsidRPr="00C71C98">
        <w:rPr>
          <w:rFonts w:eastAsia="Times New Roman" w:cs="Calibri"/>
          <w:kern w:val="0"/>
          <w:sz w:val="22"/>
          <w:szCs w:val="22"/>
          <w14:ligatures w14:val="none"/>
        </w:rPr>
        <w:tab/>
      </w:r>
      <w:r w:rsidRPr="00C71C98">
        <w:rPr>
          <w:rFonts w:eastAsia="Times New Roman" w:cs="Calibri"/>
          <w:kern w:val="0"/>
          <w:sz w:val="22"/>
          <w:szCs w:val="22"/>
          <w14:ligatures w14:val="none"/>
        </w:rPr>
        <w:tab/>
      </w:r>
      <w:r w:rsidR="00EE1199">
        <w:rPr>
          <w:rFonts w:eastAsia="Times New Roman" w:cs="Calibri"/>
          <w:kern w:val="0"/>
          <w:sz w:val="22"/>
          <w:szCs w:val="22"/>
          <w14:ligatures w14:val="none"/>
        </w:rPr>
        <w:tab/>
      </w:r>
      <w:r w:rsidR="00EE1199">
        <w:rPr>
          <w:rFonts w:eastAsia="Times New Roman" w:cs="Calibri"/>
          <w:kern w:val="0"/>
          <w:sz w:val="22"/>
          <w:szCs w:val="22"/>
          <w14:ligatures w14:val="none"/>
        </w:rPr>
        <w:tab/>
      </w:r>
      <w:r w:rsidRPr="00C71C98">
        <w:rPr>
          <w:rFonts w:eastAsia="Times New Roman" w:cs="Times New Roman"/>
          <w:b/>
          <w:bCs/>
          <w:kern w:val="0"/>
          <w14:ligatures w14:val="none"/>
        </w:rPr>
        <w:t xml:space="preserve">Contact: </w:t>
      </w:r>
      <w:r w:rsidRPr="00C71C98">
        <w:rPr>
          <w:rFonts w:eastAsia="Times New Roman" w:cs="Times New Roman"/>
          <w:b/>
          <w:bCs/>
          <w:kern w:val="0"/>
          <w:shd w:val="clear" w:color="auto" w:fill="FFFF00"/>
          <w14:ligatures w14:val="none"/>
        </w:rPr>
        <w:t>(Name)</w:t>
      </w:r>
      <w:r w:rsidRPr="00C71C98">
        <w:rPr>
          <w:rFonts w:eastAsia="Times New Roman" w:cs="Times New Roman"/>
          <w:kern w:val="0"/>
          <w14:ligatures w14:val="none"/>
        </w:rPr>
        <w:t> </w:t>
      </w:r>
    </w:p>
    <w:p w14:paraId="5172C54A" w14:textId="7FA33A74" w:rsidR="00F86156" w:rsidRPr="00C71C98" w:rsidRDefault="00F86156" w:rsidP="00F86156">
      <w:pPr>
        <w:spacing w:after="0" w:line="240" w:lineRule="auto"/>
        <w:ind w:left="5760"/>
        <w:textAlignment w:val="baseline"/>
        <w:rPr>
          <w:rFonts w:eastAsia="Times New Roman" w:cs="Segoe UI"/>
          <w:kern w:val="0"/>
          <w:sz w:val="18"/>
          <w:szCs w:val="18"/>
          <w14:ligatures w14:val="none"/>
        </w:rPr>
      </w:pPr>
      <w:r>
        <w:rPr>
          <w:rFonts w:eastAsia="Times New Roman" w:cs="Times New Roman"/>
          <w:b/>
          <w:bCs/>
          <w:kern w:val="0"/>
          <w14:ligatures w14:val="none"/>
        </w:rPr>
        <w:t xml:space="preserve">   </w:t>
      </w:r>
      <w:r w:rsidR="00EE1199">
        <w:rPr>
          <w:rFonts w:eastAsia="Times New Roman" w:cs="Times New Roman"/>
          <w:b/>
          <w:bCs/>
          <w:kern w:val="0"/>
          <w14:ligatures w14:val="none"/>
        </w:rPr>
        <w:tab/>
      </w:r>
      <w:r w:rsidRPr="00C71C98">
        <w:rPr>
          <w:rFonts w:eastAsia="Times New Roman" w:cs="Times New Roman"/>
          <w:b/>
          <w:bCs/>
          <w:kern w:val="0"/>
          <w:shd w:val="clear" w:color="auto" w:fill="FFFF00"/>
          <w14:ligatures w14:val="none"/>
        </w:rPr>
        <w:t>(Phone, Email)</w:t>
      </w:r>
      <w:r w:rsidRPr="00C71C98">
        <w:rPr>
          <w:rFonts w:eastAsia="Times New Roman" w:cs="Times New Roman"/>
          <w:kern w:val="0"/>
          <w14:ligatures w14:val="none"/>
        </w:rPr>
        <w:t> </w:t>
      </w:r>
    </w:p>
    <w:p w14:paraId="78F80D02" w14:textId="77777777" w:rsidR="00F86156" w:rsidRDefault="00F86156" w:rsidP="00F86156">
      <w:pPr>
        <w:spacing w:after="0" w:line="240" w:lineRule="auto"/>
        <w:rPr>
          <w:rFonts w:ascii="Aptos" w:eastAsia="Aptos" w:hAnsi="Aptos" w:cs="Times New Roman"/>
          <w:b/>
          <w:bCs/>
          <w:sz w:val="28"/>
          <w:szCs w:val="28"/>
        </w:rPr>
      </w:pPr>
    </w:p>
    <w:p w14:paraId="56CEE798" w14:textId="44A9DBD7" w:rsidR="00D640AB" w:rsidRDefault="00D640AB" w:rsidP="00F65F15">
      <w:pPr>
        <w:spacing w:after="0" w:line="240" w:lineRule="auto"/>
        <w:jc w:val="center"/>
        <w:rPr>
          <w:rFonts w:ascii="Aptos" w:eastAsia="Aptos" w:hAnsi="Aptos" w:cs="Times New Roman"/>
          <w:b/>
          <w:bCs/>
          <w:sz w:val="28"/>
          <w:szCs w:val="28"/>
        </w:rPr>
      </w:pPr>
      <w:r w:rsidRPr="00D640AB">
        <w:rPr>
          <w:rFonts w:ascii="Aptos" w:eastAsia="Aptos" w:hAnsi="Aptos" w:cs="Times New Roman"/>
          <w:b/>
          <w:bCs/>
          <w:sz w:val="28"/>
          <w:szCs w:val="28"/>
        </w:rPr>
        <w:t xml:space="preserve">Adults With </w:t>
      </w:r>
      <w:r>
        <w:rPr>
          <w:rFonts w:ascii="Aptos" w:eastAsia="Aptos" w:hAnsi="Aptos" w:cs="Times New Roman"/>
          <w:b/>
          <w:bCs/>
          <w:sz w:val="28"/>
          <w:szCs w:val="28"/>
        </w:rPr>
        <w:t>Speech and Language Disorders</w:t>
      </w:r>
      <w:r w:rsidRPr="00D640AB">
        <w:rPr>
          <w:rFonts w:ascii="Aptos" w:eastAsia="Aptos" w:hAnsi="Aptos" w:cs="Times New Roman"/>
          <w:b/>
          <w:bCs/>
          <w:sz w:val="28"/>
          <w:szCs w:val="28"/>
        </w:rPr>
        <w:t xml:space="preserve"> Report </w:t>
      </w:r>
      <w:r w:rsidR="00BA45B2">
        <w:rPr>
          <w:rFonts w:ascii="Aptos" w:eastAsia="Aptos" w:hAnsi="Aptos" w:cs="Times New Roman"/>
          <w:b/>
          <w:bCs/>
          <w:sz w:val="28"/>
          <w:szCs w:val="28"/>
        </w:rPr>
        <w:t xml:space="preserve">That </w:t>
      </w:r>
      <w:r w:rsidRPr="00D640AB">
        <w:rPr>
          <w:rFonts w:ascii="Aptos" w:eastAsia="Aptos" w:hAnsi="Aptos" w:cs="Times New Roman"/>
          <w:b/>
          <w:bCs/>
          <w:sz w:val="28"/>
          <w:szCs w:val="28"/>
        </w:rPr>
        <w:t xml:space="preserve">Stigmas Take </w:t>
      </w:r>
      <w:r w:rsidR="00BA45B2">
        <w:rPr>
          <w:rFonts w:ascii="Aptos" w:eastAsia="Aptos" w:hAnsi="Aptos" w:cs="Times New Roman"/>
          <w:b/>
          <w:bCs/>
          <w:sz w:val="28"/>
          <w:szCs w:val="28"/>
        </w:rPr>
        <w:t xml:space="preserve">a </w:t>
      </w:r>
      <w:r w:rsidRPr="00D640AB">
        <w:rPr>
          <w:rFonts w:ascii="Aptos" w:eastAsia="Aptos" w:hAnsi="Aptos" w:cs="Times New Roman"/>
          <w:b/>
          <w:bCs/>
          <w:sz w:val="28"/>
          <w:szCs w:val="28"/>
        </w:rPr>
        <w:t>Significant Toll on Their Daily Lives</w:t>
      </w:r>
    </w:p>
    <w:p w14:paraId="09DB86C6" w14:textId="77777777" w:rsidR="00F65F15" w:rsidRPr="00D640AB" w:rsidRDefault="00F65F15" w:rsidP="00F65F15">
      <w:pPr>
        <w:spacing w:after="0" w:line="240" w:lineRule="auto"/>
        <w:jc w:val="center"/>
        <w:rPr>
          <w:rFonts w:ascii="Aptos" w:eastAsia="Aptos" w:hAnsi="Aptos" w:cs="Times New Roman"/>
          <w:b/>
          <w:bCs/>
          <w:sz w:val="28"/>
          <w:szCs w:val="28"/>
        </w:rPr>
      </w:pPr>
    </w:p>
    <w:p w14:paraId="60221AC4" w14:textId="1C38627F" w:rsidR="00D640AB" w:rsidRDefault="00D640AB" w:rsidP="00F65F15">
      <w:pPr>
        <w:spacing w:after="0" w:line="240" w:lineRule="auto"/>
        <w:jc w:val="center"/>
        <w:rPr>
          <w:i/>
          <w:iCs/>
        </w:rPr>
      </w:pPr>
      <w:r w:rsidRPr="004826A8">
        <w:rPr>
          <w:i/>
          <w:iCs/>
          <w:highlight w:val="yellow"/>
        </w:rPr>
        <w:t>(</w:t>
      </w:r>
      <w:r w:rsidRPr="00BA45B2">
        <w:rPr>
          <w:i/>
          <w:iCs/>
          <w:highlight w:val="yellow"/>
        </w:rPr>
        <w:t>City</w:t>
      </w:r>
      <w:r w:rsidRPr="004826A8">
        <w:rPr>
          <w:i/>
          <w:iCs/>
          <w:highlight w:val="yellow"/>
        </w:rPr>
        <w:t>)</w:t>
      </w:r>
      <w:r w:rsidRPr="005B1B83">
        <w:rPr>
          <w:i/>
          <w:iCs/>
        </w:rPr>
        <w:t xml:space="preserve">-Based </w:t>
      </w:r>
      <w:r>
        <w:rPr>
          <w:i/>
          <w:iCs/>
        </w:rPr>
        <w:t>Speech-Language Pathologist</w:t>
      </w:r>
      <w:r w:rsidRPr="005B1B83">
        <w:rPr>
          <w:i/>
          <w:iCs/>
        </w:rPr>
        <w:t xml:space="preserve"> Stresses </w:t>
      </w:r>
      <w:r>
        <w:rPr>
          <w:i/>
          <w:iCs/>
        </w:rPr>
        <w:t>Simple Steps</w:t>
      </w:r>
      <w:r w:rsidR="00BA45B2">
        <w:rPr>
          <w:i/>
          <w:iCs/>
        </w:rPr>
        <w:t xml:space="preserve"> That</w:t>
      </w:r>
      <w:r>
        <w:rPr>
          <w:i/>
          <w:iCs/>
        </w:rPr>
        <w:t xml:space="preserve"> Anyone Can Take </w:t>
      </w:r>
      <w:r w:rsidR="00BA45B2">
        <w:rPr>
          <w:i/>
          <w:iCs/>
        </w:rPr>
        <w:t>T</w:t>
      </w:r>
      <w:r>
        <w:rPr>
          <w:i/>
          <w:iCs/>
        </w:rPr>
        <w:t>o Mitigate Stigmas</w:t>
      </w:r>
      <w:r w:rsidRPr="005B1B83">
        <w:rPr>
          <w:i/>
          <w:iCs/>
        </w:rPr>
        <w:t xml:space="preserve"> for </w:t>
      </w:r>
      <w:r>
        <w:rPr>
          <w:i/>
          <w:iCs/>
        </w:rPr>
        <w:t>People With Communication Difficulties</w:t>
      </w:r>
    </w:p>
    <w:p w14:paraId="0D8BD8F5" w14:textId="77777777" w:rsidR="00F65F15" w:rsidRDefault="00F65F15" w:rsidP="00F65F15">
      <w:pPr>
        <w:spacing w:after="0" w:line="240" w:lineRule="auto"/>
        <w:jc w:val="center"/>
        <w:rPr>
          <w:i/>
          <w:iCs/>
        </w:rPr>
      </w:pPr>
    </w:p>
    <w:p w14:paraId="1769B8E8" w14:textId="3A275311" w:rsidR="00D640AB" w:rsidRDefault="00D640AB" w:rsidP="00F65F15">
      <w:pPr>
        <w:spacing w:after="0" w:line="240" w:lineRule="auto"/>
        <w:jc w:val="center"/>
        <w:rPr>
          <w:i/>
          <w:iCs/>
        </w:rPr>
      </w:pPr>
      <w:r>
        <w:rPr>
          <w:i/>
          <w:iCs/>
        </w:rPr>
        <w:t xml:space="preserve">May </w:t>
      </w:r>
      <w:r w:rsidR="00BA45B2">
        <w:rPr>
          <w:i/>
          <w:iCs/>
        </w:rPr>
        <w:t>I</w:t>
      </w:r>
      <w:r>
        <w:rPr>
          <w:i/>
          <w:iCs/>
        </w:rPr>
        <w:t xml:space="preserve">s Recognized as National Speech-Language-Hearing Month </w:t>
      </w:r>
    </w:p>
    <w:p w14:paraId="59AEEA64" w14:textId="77777777" w:rsidR="00F65F15" w:rsidRDefault="00F65F15" w:rsidP="00F65F15">
      <w:pPr>
        <w:spacing w:after="0" w:line="240" w:lineRule="auto"/>
        <w:jc w:val="center"/>
        <w:rPr>
          <w:i/>
          <w:iCs/>
        </w:rPr>
      </w:pPr>
    </w:p>
    <w:p w14:paraId="62C8D9F9" w14:textId="3301442D" w:rsidR="00F65F15" w:rsidRPr="00A7038B" w:rsidRDefault="7C0E12DC" w:rsidP="00F65F15">
      <w:pPr>
        <w:spacing w:after="0" w:line="240" w:lineRule="auto"/>
      </w:pPr>
      <w:r w:rsidRPr="7C0E12DC">
        <w:rPr>
          <w:b/>
          <w:bCs/>
        </w:rPr>
        <w:t>(</w:t>
      </w:r>
      <w:r w:rsidRPr="7C0E12DC">
        <w:rPr>
          <w:b/>
          <w:bCs/>
          <w:highlight w:val="yellow"/>
        </w:rPr>
        <w:t>City, State</w:t>
      </w:r>
      <w:r w:rsidRPr="7C0E12DC">
        <w:rPr>
          <w:b/>
          <w:bCs/>
        </w:rPr>
        <w:t xml:space="preserve"> – </w:t>
      </w:r>
      <w:r w:rsidRPr="7C0E12DC">
        <w:rPr>
          <w:b/>
          <w:bCs/>
          <w:highlight w:val="yellow"/>
        </w:rPr>
        <w:t>Date</w:t>
      </w:r>
      <w:r w:rsidRPr="7C0E12DC">
        <w:rPr>
          <w:b/>
          <w:bCs/>
        </w:rPr>
        <w:t xml:space="preserve">) </w:t>
      </w:r>
      <w:r>
        <w:t xml:space="preserve">Communication disorders affect millions of people in the United States each year, making them relatively common in adults. Unfortunately, people with speech and language difficulties often encounter stigmas that negatively impact their daily lives. </w:t>
      </w:r>
    </w:p>
    <w:p w14:paraId="5161F43C" w14:textId="77777777" w:rsidR="00285666" w:rsidRPr="00A7038B" w:rsidRDefault="00285666" w:rsidP="00F65F15">
      <w:pPr>
        <w:spacing w:after="0" w:line="240" w:lineRule="auto"/>
      </w:pPr>
    </w:p>
    <w:p w14:paraId="5E97AB55" w14:textId="183A39FA" w:rsidR="004848B2" w:rsidRPr="00A7038B" w:rsidRDefault="7C0E12DC" w:rsidP="00F65F15">
      <w:pPr>
        <w:spacing w:after="0" w:line="240" w:lineRule="auto"/>
      </w:pPr>
      <w:r>
        <w:t xml:space="preserve">This May, which is recognized as </w:t>
      </w:r>
      <w:r w:rsidRPr="004826A8">
        <w:rPr>
          <w:i/>
          <w:iCs/>
        </w:rPr>
        <w:t>National Speech-Language-Hearing Month,</w:t>
      </w:r>
      <w:r>
        <w:t xml:space="preserve"> </w:t>
      </w:r>
      <w:r w:rsidR="00BA45B2" w:rsidRPr="004826A8">
        <w:rPr>
          <w:highlight w:val="yellow"/>
        </w:rPr>
        <w:t>(</w:t>
      </w:r>
      <w:r w:rsidRPr="004826A8">
        <w:rPr>
          <w:highlight w:val="yellow"/>
        </w:rPr>
        <w:t>city</w:t>
      </w:r>
      <w:r w:rsidR="00BA45B2" w:rsidRPr="004826A8">
        <w:rPr>
          <w:highlight w:val="yellow"/>
        </w:rPr>
        <w:t>)</w:t>
      </w:r>
      <w:r>
        <w:t xml:space="preserve">-based speech-language pathologist </w:t>
      </w:r>
      <w:r w:rsidRPr="004826A8">
        <w:rPr>
          <w:highlight w:val="yellow"/>
        </w:rPr>
        <w:t>(</w:t>
      </w:r>
      <w:r w:rsidRPr="7C0E12DC">
        <w:rPr>
          <w:highlight w:val="yellow"/>
        </w:rPr>
        <w:t>full name, credentials, job title/place of employment</w:t>
      </w:r>
      <w:r w:rsidRPr="004826A8">
        <w:rPr>
          <w:highlight w:val="yellow"/>
        </w:rPr>
        <w:t>)</w:t>
      </w:r>
      <w:r>
        <w:t xml:space="preserve"> is encouraging the public to support their family, friends, neighbors, and colleagues with communication difficulties by taking simple but effective steps to mitigate such stigmas.</w:t>
      </w:r>
    </w:p>
    <w:p w14:paraId="422F1894" w14:textId="77777777" w:rsidR="00E03051" w:rsidRPr="00A7038B" w:rsidRDefault="00E03051" w:rsidP="00F65F15">
      <w:pPr>
        <w:spacing w:after="0" w:line="240" w:lineRule="auto"/>
      </w:pPr>
    </w:p>
    <w:p w14:paraId="54777B4D" w14:textId="77777777" w:rsidR="00084BDF" w:rsidRPr="00A7038B" w:rsidRDefault="00E03051" w:rsidP="00F65F15">
      <w:pPr>
        <w:spacing w:after="0" w:line="240" w:lineRule="auto"/>
      </w:pPr>
      <w:r w:rsidRPr="00A7038B">
        <w:t xml:space="preserve">“Speech and language disorders can include problems with expressing our thoughts and feelings, being understood by others, or understanding what others are trying to communicate to us,” explains </w:t>
      </w:r>
      <w:r w:rsidRPr="004826A8">
        <w:rPr>
          <w:highlight w:val="yellow"/>
        </w:rPr>
        <w:t>(</w:t>
      </w:r>
      <w:r w:rsidRPr="00A7038B">
        <w:rPr>
          <w:highlight w:val="yellow"/>
        </w:rPr>
        <w:t>last name</w:t>
      </w:r>
      <w:r w:rsidRPr="004826A8">
        <w:rPr>
          <w:highlight w:val="yellow"/>
        </w:rPr>
        <w:t>)</w:t>
      </w:r>
      <w:r w:rsidRPr="00A7038B">
        <w:t>.</w:t>
      </w:r>
    </w:p>
    <w:p w14:paraId="5F3E7CE3" w14:textId="77777777" w:rsidR="00084BDF" w:rsidRPr="00A7038B" w:rsidRDefault="00084BDF" w:rsidP="00F65F15">
      <w:pPr>
        <w:spacing w:after="0" w:line="240" w:lineRule="auto"/>
      </w:pPr>
    </w:p>
    <w:p w14:paraId="4CA7F9D8" w14:textId="11AA7E1B" w:rsidR="00E03051" w:rsidRPr="00A7038B" w:rsidRDefault="7C0E12DC" w:rsidP="00F65F15">
      <w:pPr>
        <w:spacing w:after="0" w:line="240" w:lineRule="auto"/>
      </w:pPr>
      <w:r>
        <w:t xml:space="preserve"> “Some people experience these difficulties when they’re young. However, other people can acquire these disorders in adulthood, which can be life</w:t>
      </w:r>
      <w:r w:rsidR="006A4A17">
        <w:t xml:space="preserve"> </w:t>
      </w:r>
      <w:r>
        <w:t>changing. It’s especially hard because other people may make judgments about a person’s intelligence based on communication challenges, which is just one of many common misunderstandings about speech and language disorders.”</w:t>
      </w:r>
    </w:p>
    <w:p w14:paraId="4FCBB04C" w14:textId="7B94C3E0" w:rsidR="00D640AB" w:rsidRPr="00A7038B" w:rsidRDefault="00D640AB" w:rsidP="00F65F15">
      <w:pPr>
        <w:spacing w:after="0" w:line="240" w:lineRule="auto"/>
      </w:pPr>
    </w:p>
    <w:p w14:paraId="19F6B277" w14:textId="4805C4C8" w:rsidR="00F65F15" w:rsidRPr="00A7038B" w:rsidRDefault="7C0E12DC" w:rsidP="00F65F15">
      <w:pPr>
        <w:spacing w:after="0" w:line="240" w:lineRule="auto"/>
      </w:pPr>
      <w:r>
        <w:t xml:space="preserve">Common causes of speech and language disorders in adults include stroke, cancers in the head and/or neck region, brain injuries from falls or car accidents, and neurodegenerative diseases including Alzheimer’s disease, amyotrophic lateral sclerosis (ALS), multiple sclerosis, and Parkinson’s disease. </w:t>
      </w:r>
    </w:p>
    <w:p w14:paraId="39202DEA" w14:textId="77777777" w:rsidR="00E03051" w:rsidRPr="00A7038B" w:rsidRDefault="00E03051" w:rsidP="00F65F15">
      <w:pPr>
        <w:spacing w:after="0" w:line="240" w:lineRule="auto"/>
      </w:pPr>
    </w:p>
    <w:p w14:paraId="04764D31" w14:textId="1DE9D756" w:rsidR="009928B2" w:rsidRPr="00A7038B" w:rsidRDefault="00D459A4" w:rsidP="006130A0">
      <w:pPr>
        <w:spacing w:after="0" w:line="240" w:lineRule="auto"/>
      </w:pPr>
      <w:r w:rsidRPr="00A7038B">
        <w:t xml:space="preserve">The American Speech-Language-Hearing </w:t>
      </w:r>
      <w:r w:rsidR="00A7038B" w:rsidRPr="00A7038B">
        <w:t xml:space="preserve">Association </w:t>
      </w:r>
      <w:r w:rsidRPr="00A7038B">
        <w:t xml:space="preserve">(ASHA) </w:t>
      </w:r>
      <w:r w:rsidR="008833D3" w:rsidRPr="00A7038B">
        <w:t>commissioned a</w:t>
      </w:r>
      <w:r w:rsidR="006130A0" w:rsidRPr="00A7038B">
        <w:t xml:space="preserve"> </w:t>
      </w:r>
      <w:hyperlink r:id="rId6" w:history="1">
        <w:r w:rsidR="006130A0" w:rsidRPr="004826A8">
          <w:rPr>
            <w:rStyle w:val="Hyperlink"/>
            <w:b/>
            <w:bCs/>
            <w:color w:val="auto"/>
          </w:rPr>
          <w:t>2024 poll</w:t>
        </w:r>
      </w:hyperlink>
      <w:r w:rsidR="001026EA" w:rsidRPr="00A7038B">
        <w:t xml:space="preserve"> </w:t>
      </w:r>
      <w:r w:rsidR="00A7038B" w:rsidRPr="00A7038B">
        <w:t xml:space="preserve">of adults with communication disorders to assess the impact of </w:t>
      </w:r>
      <w:r w:rsidR="00A7038B">
        <w:t>these</w:t>
      </w:r>
      <w:r w:rsidR="00A7038B" w:rsidRPr="00A7038B">
        <w:t xml:space="preserve"> difficulties on their daily lives</w:t>
      </w:r>
      <w:r w:rsidR="001026EA" w:rsidRPr="00A7038B">
        <w:t xml:space="preserve">. </w:t>
      </w:r>
      <w:r w:rsidR="00A7038B" w:rsidRPr="00A7038B">
        <w:t>The poll, conducted by YouGov, found</w:t>
      </w:r>
      <w:r w:rsidR="006130A0" w:rsidRPr="00A7038B">
        <w:t xml:space="preserve"> that 88% </w:t>
      </w:r>
      <w:r w:rsidR="004E05C7" w:rsidRPr="00A7038B">
        <w:t xml:space="preserve">of adults with speech or language disorders </w:t>
      </w:r>
      <w:r w:rsidR="006130A0" w:rsidRPr="00A7038B">
        <w:t xml:space="preserve">experience </w:t>
      </w:r>
      <w:r w:rsidR="009928B2" w:rsidRPr="00A7038B">
        <w:t>at least one of the following stigmas:</w:t>
      </w:r>
    </w:p>
    <w:p w14:paraId="37D0B18A" w14:textId="77777777" w:rsidR="009928B2" w:rsidRPr="00A7038B" w:rsidRDefault="009928B2" w:rsidP="006130A0">
      <w:pPr>
        <w:spacing w:after="0" w:line="240" w:lineRule="auto"/>
      </w:pPr>
    </w:p>
    <w:p w14:paraId="488590B8" w14:textId="54B49DDC" w:rsidR="00E03051" w:rsidRPr="00A7038B" w:rsidRDefault="00BA45B2" w:rsidP="009928B2">
      <w:pPr>
        <w:pStyle w:val="ListParagraph"/>
        <w:numPr>
          <w:ilvl w:val="0"/>
          <w:numId w:val="1"/>
        </w:numPr>
        <w:spacing w:after="0" w:line="240" w:lineRule="auto"/>
      </w:pPr>
      <w:r>
        <w:t>f</w:t>
      </w:r>
      <w:r w:rsidR="009928B2" w:rsidRPr="00A7038B">
        <w:t>eeling like an outcast</w:t>
      </w:r>
    </w:p>
    <w:p w14:paraId="74E46048" w14:textId="3018E8C6" w:rsidR="009928B2" w:rsidRPr="00A7038B" w:rsidRDefault="00BA45B2" w:rsidP="009928B2">
      <w:pPr>
        <w:pStyle w:val="ListParagraph"/>
        <w:numPr>
          <w:ilvl w:val="0"/>
          <w:numId w:val="1"/>
        </w:numPr>
        <w:spacing w:after="0" w:line="240" w:lineRule="auto"/>
      </w:pPr>
      <w:r>
        <w:t>f</w:t>
      </w:r>
      <w:r w:rsidR="009928B2" w:rsidRPr="00A7038B">
        <w:t xml:space="preserve">eeling </w:t>
      </w:r>
      <w:r>
        <w:t>“</w:t>
      </w:r>
      <w:r w:rsidR="009928B2" w:rsidRPr="00A7038B">
        <w:t>less than</w:t>
      </w:r>
      <w:r>
        <w:t>”</w:t>
      </w:r>
    </w:p>
    <w:p w14:paraId="7D51E803" w14:textId="46A6C454" w:rsidR="009928B2" w:rsidRPr="00A7038B" w:rsidRDefault="00BA45B2" w:rsidP="009928B2">
      <w:pPr>
        <w:pStyle w:val="ListParagraph"/>
        <w:numPr>
          <w:ilvl w:val="0"/>
          <w:numId w:val="1"/>
        </w:numPr>
        <w:spacing w:after="0" w:line="240" w:lineRule="auto"/>
      </w:pPr>
      <w:r>
        <w:t>h</w:t>
      </w:r>
      <w:r w:rsidR="009928B2" w:rsidRPr="00A7038B">
        <w:t>aving people see them as less intelligent</w:t>
      </w:r>
    </w:p>
    <w:p w14:paraId="17F19C66" w14:textId="06C6A08A" w:rsidR="009928B2" w:rsidRPr="00A7038B" w:rsidRDefault="00BA45B2" w:rsidP="009928B2">
      <w:pPr>
        <w:pStyle w:val="ListParagraph"/>
        <w:numPr>
          <w:ilvl w:val="0"/>
          <w:numId w:val="1"/>
        </w:numPr>
        <w:spacing w:after="0" w:line="240" w:lineRule="auto"/>
      </w:pPr>
      <w:r>
        <w:t>b</w:t>
      </w:r>
      <w:r w:rsidR="009928B2" w:rsidRPr="00A7038B">
        <w:t>eing talked down to</w:t>
      </w:r>
    </w:p>
    <w:p w14:paraId="44FEA623" w14:textId="0D096F54" w:rsidR="009928B2" w:rsidRPr="00A7038B" w:rsidRDefault="00BA45B2" w:rsidP="009928B2">
      <w:pPr>
        <w:pStyle w:val="ListParagraph"/>
        <w:numPr>
          <w:ilvl w:val="0"/>
          <w:numId w:val="1"/>
        </w:numPr>
        <w:spacing w:after="0" w:line="240" w:lineRule="auto"/>
      </w:pPr>
      <w:r>
        <w:lastRenderedPageBreak/>
        <w:t>b</w:t>
      </w:r>
      <w:r w:rsidR="009928B2" w:rsidRPr="00A7038B">
        <w:t>eing labeled</w:t>
      </w:r>
    </w:p>
    <w:p w14:paraId="3309C12E" w14:textId="3E00AEE6" w:rsidR="009928B2" w:rsidRPr="00A7038B" w:rsidRDefault="00BA45B2" w:rsidP="009928B2">
      <w:pPr>
        <w:pStyle w:val="ListParagraph"/>
        <w:numPr>
          <w:ilvl w:val="0"/>
          <w:numId w:val="1"/>
        </w:numPr>
        <w:spacing w:after="0" w:line="240" w:lineRule="auto"/>
      </w:pPr>
      <w:r>
        <w:t>b</w:t>
      </w:r>
      <w:r w:rsidR="009928B2" w:rsidRPr="00A7038B">
        <w:t>eing bullied</w:t>
      </w:r>
    </w:p>
    <w:p w14:paraId="12A68DE3" w14:textId="77777777" w:rsidR="004E05C7" w:rsidRPr="00A7038B" w:rsidRDefault="004E05C7" w:rsidP="00DC3D1D">
      <w:pPr>
        <w:spacing w:after="0" w:line="240" w:lineRule="auto"/>
      </w:pPr>
    </w:p>
    <w:p w14:paraId="703A9BE0" w14:textId="01544ACC" w:rsidR="006130A0" w:rsidRPr="00A7038B" w:rsidRDefault="7C0E12DC" w:rsidP="00EF4509">
      <w:pPr>
        <w:spacing w:after="0" w:line="240" w:lineRule="auto"/>
      </w:pPr>
      <w:r>
        <w:t>Over half of the</w:t>
      </w:r>
      <w:r w:rsidR="00BA45B2">
        <w:t xml:space="preserve"> respondents</w:t>
      </w:r>
      <w:r>
        <w:t xml:space="preserve"> wish </w:t>
      </w:r>
      <w:r w:rsidR="00BA45B2">
        <w:t xml:space="preserve">that </w:t>
      </w:r>
      <w:r>
        <w:t xml:space="preserve">there was more awareness about communication disorders and that people were more willing to make accommodations to help </w:t>
      </w:r>
      <w:r w:rsidR="00BA45B2">
        <w:t xml:space="preserve">those with communication disorders </w:t>
      </w:r>
      <w:r>
        <w:t xml:space="preserve">access the information and communication supports </w:t>
      </w:r>
      <w:r w:rsidR="00BA45B2">
        <w:t xml:space="preserve">that </w:t>
      </w:r>
      <w:r>
        <w:t xml:space="preserve">they need. </w:t>
      </w:r>
      <w:r w:rsidR="00BA45B2">
        <w:t>Respondents</w:t>
      </w:r>
      <w:r>
        <w:t xml:space="preserve"> also say that social gatherings or events are stressful for them and that they have experienced feelings of isolation or exclusion due to their communication challenges.</w:t>
      </w:r>
    </w:p>
    <w:p w14:paraId="68BD3505" w14:textId="77777777" w:rsidR="00DC3D1D" w:rsidRPr="00A7038B" w:rsidRDefault="00DC3D1D" w:rsidP="00DC3D1D">
      <w:pPr>
        <w:spacing w:after="0" w:line="240" w:lineRule="auto"/>
        <w:rPr>
          <w:b/>
          <w:bCs/>
        </w:rPr>
      </w:pPr>
    </w:p>
    <w:p w14:paraId="3DA7E96B" w14:textId="19C621F8" w:rsidR="00DC3D1D" w:rsidRPr="00A7038B" w:rsidRDefault="00DC3D1D" w:rsidP="00DC3D1D">
      <w:pPr>
        <w:spacing w:after="0" w:line="240" w:lineRule="auto"/>
        <w:rPr>
          <w:b/>
          <w:bCs/>
        </w:rPr>
      </w:pPr>
      <w:r w:rsidRPr="00A7038B">
        <w:rPr>
          <w:b/>
          <w:bCs/>
        </w:rPr>
        <w:t xml:space="preserve">How </w:t>
      </w:r>
      <w:r w:rsidR="00BA45B2">
        <w:rPr>
          <w:b/>
          <w:bCs/>
        </w:rPr>
        <w:t>T</w:t>
      </w:r>
      <w:r w:rsidRPr="00A7038B">
        <w:rPr>
          <w:b/>
          <w:bCs/>
        </w:rPr>
        <w:t>o Help: Effective Communication Strategies</w:t>
      </w:r>
    </w:p>
    <w:p w14:paraId="2A884079" w14:textId="77777777" w:rsidR="00DC3D1D" w:rsidRPr="00A7038B" w:rsidRDefault="00DC3D1D" w:rsidP="00DC3D1D">
      <w:pPr>
        <w:spacing w:after="0" w:line="240" w:lineRule="auto"/>
        <w:jc w:val="both"/>
      </w:pPr>
    </w:p>
    <w:p w14:paraId="4F988DF8" w14:textId="237E3283" w:rsidR="00EB30EA" w:rsidRPr="00A7038B" w:rsidRDefault="7C0E12DC" w:rsidP="00EB30EA">
      <w:pPr>
        <w:spacing w:after="0" w:line="240" w:lineRule="auto"/>
      </w:pPr>
      <w:r w:rsidRPr="004826A8">
        <w:rPr>
          <w:highlight w:val="yellow"/>
        </w:rPr>
        <w:t>(</w:t>
      </w:r>
      <w:r w:rsidRPr="7C0E12DC">
        <w:rPr>
          <w:highlight w:val="yellow"/>
        </w:rPr>
        <w:t>Last name</w:t>
      </w:r>
      <w:r w:rsidRPr="004826A8">
        <w:rPr>
          <w:highlight w:val="yellow"/>
        </w:rPr>
        <w:t>)</w:t>
      </w:r>
      <w:r>
        <w:t xml:space="preserve"> shares some ways that others can support interactions with someone who has a communication disorder: </w:t>
      </w:r>
    </w:p>
    <w:p w14:paraId="6660D19B" w14:textId="77777777" w:rsidR="00A7038B" w:rsidRPr="00095D6B" w:rsidRDefault="00A7038B" w:rsidP="00EB30EA">
      <w:pPr>
        <w:spacing w:after="0" w:line="240" w:lineRule="auto"/>
        <w:rPr>
          <w:color w:val="FF0000"/>
        </w:rPr>
      </w:pPr>
    </w:p>
    <w:p w14:paraId="4FAF29BD" w14:textId="110517DE" w:rsidR="00DC3D1D" w:rsidRPr="00DC3D1D" w:rsidRDefault="7C0E12DC" w:rsidP="00EB30EA">
      <w:pPr>
        <w:pStyle w:val="ListParagraph"/>
        <w:numPr>
          <w:ilvl w:val="0"/>
          <w:numId w:val="4"/>
        </w:numPr>
        <w:spacing w:after="0" w:line="240" w:lineRule="auto"/>
      </w:pPr>
      <w:r w:rsidRPr="7C0E12DC">
        <w:rPr>
          <w:b/>
          <w:bCs/>
        </w:rPr>
        <w:t>Ask the person how they prefer to communicate</w:t>
      </w:r>
      <w:r>
        <w:t> or what strategies you can use to support them.</w:t>
      </w:r>
    </w:p>
    <w:p w14:paraId="0DE11C98" w14:textId="05EC655A" w:rsidR="00DC3D1D" w:rsidRPr="00DC3D1D" w:rsidRDefault="7C0E12DC" w:rsidP="00DC3D1D">
      <w:pPr>
        <w:numPr>
          <w:ilvl w:val="0"/>
          <w:numId w:val="3"/>
        </w:numPr>
        <w:spacing w:after="0" w:line="240" w:lineRule="auto"/>
      </w:pPr>
      <w:r w:rsidRPr="7C0E12DC">
        <w:rPr>
          <w:b/>
          <w:bCs/>
        </w:rPr>
        <w:t>Be patient.</w:t>
      </w:r>
      <w:r>
        <w:t> It may take an extra moment for someone to get their ideas out or to understand your message. Extend courtesy, and engage with them directly</w:t>
      </w:r>
      <w:r w:rsidR="00BA45B2">
        <w:t>—</w:t>
      </w:r>
      <w:r>
        <w:t xml:space="preserve">and </w:t>
      </w:r>
      <w:r w:rsidR="00BA45B2">
        <w:t>tell them</w:t>
      </w:r>
      <w:r>
        <w:t xml:space="preserve"> if you didn’t understand.</w:t>
      </w:r>
    </w:p>
    <w:p w14:paraId="10129A09" w14:textId="292FD758" w:rsidR="00DC3D1D" w:rsidRPr="00DC3D1D" w:rsidRDefault="7C0E12DC" w:rsidP="00DC3D1D">
      <w:pPr>
        <w:numPr>
          <w:ilvl w:val="0"/>
          <w:numId w:val="3"/>
        </w:numPr>
        <w:spacing w:after="0" w:line="240" w:lineRule="auto"/>
      </w:pPr>
      <w:r w:rsidRPr="7C0E12DC">
        <w:rPr>
          <w:b/>
          <w:bCs/>
        </w:rPr>
        <w:t>Get rid of distractions</w:t>
      </w:r>
      <w:r w:rsidR="00BA45B2">
        <w:rPr>
          <w:b/>
          <w:bCs/>
        </w:rPr>
        <w:t>,</w:t>
      </w:r>
      <w:r w:rsidRPr="7C0E12DC">
        <w:rPr>
          <w:b/>
          <w:bCs/>
        </w:rPr>
        <w:t xml:space="preserve"> </w:t>
      </w:r>
      <w:r>
        <w:t xml:space="preserve">and give </w:t>
      </w:r>
      <w:r w:rsidR="00BA45B2">
        <w:t xml:space="preserve">the person </w:t>
      </w:r>
      <w:r>
        <w:t>your full attention (e.g., turn off the TV, put down the phone).</w:t>
      </w:r>
    </w:p>
    <w:p w14:paraId="34AC0231" w14:textId="58F8EE6F" w:rsidR="00DC3D1D" w:rsidRPr="00DC3D1D" w:rsidRDefault="7C0E12DC" w:rsidP="00DC3D1D">
      <w:pPr>
        <w:numPr>
          <w:ilvl w:val="0"/>
          <w:numId w:val="3"/>
        </w:numPr>
        <w:spacing w:after="0" w:line="240" w:lineRule="auto"/>
      </w:pPr>
      <w:r w:rsidRPr="7C0E12DC">
        <w:rPr>
          <w:b/>
          <w:bCs/>
        </w:rPr>
        <w:t>Presume competence.</w:t>
      </w:r>
      <w:r>
        <w:t> Many people with communication difficulties have the intelligence and capability to make decisions, share their preferences</w:t>
      </w:r>
      <w:r w:rsidR="00E43940">
        <w:t>,</w:t>
      </w:r>
      <w:r>
        <w:t xml:space="preserve"> and perform certain tasks</w:t>
      </w:r>
      <w:r w:rsidR="00E43940">
        <w:t>—</w:t>
      </w:r>
      <w:r>
        <w:t>as long as the information or activities are accessible</w:t>
      </w:r>
      <w:r w:rsidR="006A4A17">
        <w:t>.</w:t>
      </w:r>
      <w:r>
        <w:t xml:space="preserve"> </w:t>
      </w:r>
    </w:p>
    <w:p w14:paraId="2497AC0A" w14:textId="77777777" w:rsidR="00E43940" w:rsidRDefault="00DC3D1D" w:rsidP="00DC3D1D">
      <w:pPr>
        <w:numPr>
          <w:ilvl w:val="0"/>
          <w:numId w:val="3"/>
        </w:numPr>
        <w:spacing w:after="0" w:line="240" w:lineRule="auto"/>
      </w:pPr>
      <w:r w:rsidRPr="00DC3D1D">
        <w:rPr>
          <w:b/>
          <w:bCs/>
        </w:rPr>
        <w:t>Educate yourself.</w:t>
      </w:r>
      <w:r w:rsidRPr="00DC3D1D">
        <w:t> Speech and language difficulties can occur for a variety of reasons, and they show up in many different ways. Learn more from trusted sources such as ASHA so you can best support your communication partner.</w:t>
      </w:r>
      <w:r>
        <w:t xml:space="preserve"> </w:t>
      </w:r>
    </w:p>
    <w:p w14:paraId="70E9886F" w14:textId="77777777" w:rsidR="00E43940" w:rsidRDefault="00E43940" w:rsidP="00E43940">
      <w:pPr>
        <w:spacing w:after="0" w:line="240" w:lineRule="auto"/>
        <w:rPr>
          <w:b/>
          <w:bCs/>
        </w:rPr>
      </w:pPr>
    </w:p>
    <w:p w14:paraId="45DCF11C" w14:textId="47BCFD2E" w:rsidR="00DC3D1D" w:rsidRPr="00DC3D1D" w:rsidRDefault="00E43940" w:rsidP="004826A8">
      <w:pPr>
        <w:spacing w:after="0" w:line="240" w:lineRule="auto"/>
      </w:pPr>
      <w:r>
        <w:t xml:space="preserve">See additional </w:t>
      </w:r>
      <w:hyperlink r:id="rId7" w:history="1">
        <w:r w:rsidR="00DC3D1D" w:rsidRPr="00E43940">
          <w:rPr>
            <w:rStyle w:val="Hyperlink"/>
          </w:rPr>
          <w:t>tips and strategies</w:t>
        </w:r>
      </w:hyperlink>
      <w:r>
        <w:t xml:space="preserve"> from ASHA</w:t>
      </w:r>
      <w:r w:rsidR="00DC3D1D">
        <w:t>.</w:t>
      </w:r>
    </w:p>
    <w:p w14:paraId="7D2CD9F0" w14:textId="77777777" w:rsidR="00DC3D1D" w:rsidRDefault="00DC3D1D" w:rsidP="00DC3D1D">
      <w:pPr>
        <w:spacing w:after="0" w:line="240" w:lineRule="auto"/>
      </w:pPr>
    </w:p>
    <w:p w14:paraId="40BA832A" w14:textId="05798078" w:rsidR="00DC3D1D" w:rsidRPr="00DC3D1D" w:rsidRDefault="00DC3D1D" w:rsidP="00DC3D1D">
      <w:pPr>
        <w:spacing w:after="0" w:line="240" w:lineRule="auto"/>
        <w:rPr>
          <w:b/>
          <w:bCs/>
        </w:rPr>
      </w:pPr>
      <w:r w:rsidRPr="00DC3D1D">
        <w:rPr>
          <w:b/>
          <w:bCs/>
        </w:rPr>
        <w:t>Speech and Language Disorders</w:t>
      </w:r>
      <w:r w:rsidR="00656CDF">
        <w:rPr>
          <w:b/>
          <w:bCs/>
        </w:rPr>
        <w:t>: Diagnosis and Treatment</w:t>
      </w:r>
    </w:p>
    <w:p w14:paraId="18C35FA8" w14:textId="77777777" w:rsidR="00DC3D1D" w:rsidRDefault="00DC3D1D" w:rsidP="00DC3D1D">
      <w:pPr>
        <w:spacing w:after="0" w:line="240" w:lineRule="auto"/>
      </w:pPr>
    </w:p>
    <w:p w14:paraId="3F342605" w14:textId="3849A0E2" w:rsidR="00656CDF" w:rsidRPr="00656CDF" w:rsidRDefault="7C0E12DC" w:rsidP="00656CDF">
      <w:pPr>
        <w:spacing w:after="0" w:line="240" w:lineRule="auto"/>
      </w:pPr>
      <w:r>
        <w:t xml:space="preserve">Speech-language pathologists (SLPs) evaluate </w:t>
      </w:r>
      <w:r w:rsidR="008273AD">
        <w:t xml:space="preserve">people of all ages </w:t>
      </w:r>
      <w:r>
        <w:t xml:space="preserve">for communication disorders. They support their patients and clients in gaining the skills needed to participate in the daily activities that are most important to them. </w:t>
      </w:r>
    </w:p>
    <w:p w14:paraId="4EA354D9" w14:textId="77777777" w:rsidR="00656CDF" w:rsidRPr="00656CDF" w:rsidRDefault="00656CDF" w:rsidP="00656CDF">
      <w:pPr>
        <w:spacing w:after="0" w:line="240" w:lineRule="auto"/>
      </w:pPr>
    </w:p>
    <w:p w14:paraId="6AFAEA29" w14:textId="21312745" w:rsidR="00656CDF" w:rsidRDefault="7C0E12DC" w:rsidP="00656CDF">
      <w:pPr>
        <w:spacing w:after="0" w:line="240" w:lineRule="auto"/>
      </w:pPr>
      <w:r>
        <w:t xml:space="preserve">SLPs can work with people </w:t>
      </w:r>
      <w:r w:rsidR="00837AA9">
        <w:t xml:space="preserve">to help them understand </w:t>
      </w:r>
      <w:r>
        <w:t>questions, directions, conversations, and stories; express thoughts and words; and read and writ</w:t>
      </w:r>
      <w:r w:rsidR="00837AA9">
        <w:t>e</w:t>
      </w:r>
      <w:r>
        <w:t xml:space="preserve">. </w:t>
      </w:r>
      <w:r w:rsidR="00837AA9">
        <w:t xml:space="preserve">SLPs </w:t>
      </w:r>
      <w:r>
        <w:t xml:space="preserve">can also find other ways for people to communicate if they are having difficulty with spoken or written communication. These </w:t>
      </w:r>
      <w:r w:rsidR="004826A8">
        <w:t>options</w:t>
      </w:r>
      <w:r w:rsidR="00837AA9">
        <w:t xml:space="preserve"> </w:t>
      </w:r>
      <w:r>
        <w:t>may include pointing or using other gestures, drawing pictures, or using an augmentative and alternative communication (AAC) device.</w:t>
      </w:r>
    </w:p>
    <w:p w14:paraId="0284DDAE" w14:textId="77777777" w:rsidR="00656CDF" w:rsidRDefault="00656CDF" w:rsidP="00656CDF">
      <w:pPr>
        <w:spacing w:after="0" w:line="240" w:lineRule="auto"/>
      </w:pPr>
    </w:p>
    <w:p w14:paraId="0820C910" w14:textId="54753818" w:rsidR="00136CA9" w:rsidRDefault="7C0E12DC" w:rsidP="00136CA9">
      <w:pPr>
        <w:spacing w:after="0" w:line="240" w:lineRule="auto"/>
      </w:pPr>
      <w:r>
        <w:t xml:space="preserve">SLPs also can train care partners in techniques to more effectively communicate with the person. For more information about communication disorders, visit </w:t>
      </w:r>
      <w:hyperlink r:id="rId8">
        <w:r w:rsidRPr="7C0E12DC">
          <w:rPr>
            <w:rStyle w:val="Hyperlink"/>
          </w:rPr>
          <w:t>www.asha.org/public</w:t>
        </w:r>
      </w:hyperlink>
      <w:r>
        <w:t xml:space="preserve">. To schedule a </w:t>
      </w:r>
      <w:r w:rsidR="00837AA9">
        <w:t xml:space="preserve">speech and language </w:t>
      </w:r>
      <w:r>
        <w:t xml:space="preserve">evaluation, contact </w:t>
      </w:r>
      <w:r w:rsidRPr="004826A8">
        <w:rPr>
          <w:highlight w:val="yellow"/>
        </w:rPr>
        <w:t>(</w:t>
      </w:r>
      <w:r w:rsidRPr="00837AA9">
        <w:rPr>
          <w:highlight w:val="yellow"/>
        </w:rPr>
        <w:t>name/practice name</w:t>
      </w:r>
      <w:r w:rsidRPr="004826A8">
        <w:rPr>
          <w:highlight w:val="yellow"/>
        </w:rPr>
        <w:t>)</w:t>
      </w:r>
      <w:r>
        <w:t xml:space="preserve"> at </w:t>
      </w:r>
      <w:r w:rsidRPr="004826A8">
        <w:rPr>
          <w:highlight w:val="yellow"/>
        </w:rPr>
        <w:t>(</w:t>
      </w:r>
      <w:r w:rsidRPr="7C0E12DC">
        <w:rPr>
          <w:highlight w:val="yellow"/>
        </w:rPr>
        <w:t>phone number or email address</w:t>
      </w:r>
      <w:r w:rsidRPr="004826A8">
        <w:rPr>
          <w:highlight w:val="yellow"/>
        </w:rPr>
        <w:t>)</w:t>
      </w:r>
      <w:r>
        <w:t xml:space="preserve">. </w:t>
      </w:r>
    </w:p>
    <w:p w14:paraId="1B1DC666" w14:textId="77777777" w:rsidR="00837AA9" w:rsidRDefault="00837AA9" w:rsidP="00136CA9">
      <w:pPr>
        <w:spacing w:after="0" w:line="240" w:lineRule="auto"/>
      </w:pPr>
    </w:p>
    <w:p w14:paraId="2B31AFC8" w14:textId="52F18095" w:rsidR="00DC3D1D" w:rsidRPr="004848B2" w:rsidRDefault="00136CA9" w:rsidP="00136CA9">
      <w:pPr>
        <w:spacing w:after="0" w:line="240" w:lineRule="auto"/>
        <w:jc w:val="center"/>
      </w:pPr>
      <w:r>
        <w:t>###</w:t>
      </w:r>
    </w:p>
    <w:sectPr w:rsidR="00DC3D1D" w:rsidRPr="004848B2" w:rsidSect="004826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6109"/>
    <w:multiLevelType w:val="hybridMultilevel"/>
    <w:tmpl w:val="DAF813A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B245D68"/>
    <w:multiLevelType w:val="hybridMultilevel"/>
    <w:tmpl w:val="ADF6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73977"/>
    <w:multiLevelType w:val="hybridMultilevel"/>
    <w:tmpl w:val="44C6D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5B24671"/>
    <w:multiLevelType w:val="multilevel"/>
    <w:tmpl w:val="366C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134362">
    <w:abstractNumId w:val="2"/>
  </w:num>
  <w:num w:numId="2" w16cid:durableId="195849313">
    <w:abstractNumId w:val="1"/>
  </w:num>
  <w:num w:numId="3" w16cid:durableId="411238802">
    <w:abstractNumId w:val="3"/>
  </w:num>
  <w:num w:numId="4" w16cid:durableId="185665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AB"/>
    <w:rsid w:val="00011E91"/>
    <w:rsid w:val="00015633"/>
    <w:rsid w:val="00016D2A"/>
    <w:rsid w:val="000355E0"/>
    <w:rsid w:val="000517D1"/>
    <w:rsid w:val="00051EC6"/>
    <w:rsid w:val="00075356"/>
    <w:rsid w:val="00084BDF"/>
    <w:rsid w:val="00095D6B"/>
    <w:rsid w:val="000A3CF3"/>
    <w:rsid w:val="001026EA"/>
    <w:rsid w:val="00112485"/>
    <w:rsid w:val="001332FA"/>
    <w:rsid w:val="00136CA9"/>
    <w:rsid w:val="0014158D"/>
    <w:rsid w:val="0014393F"/>
    <w:rsid w:val="00170861"/>
    <w:rsid w:val="001A0720"/>
    <w:rsid w:val="001B14CD"/>
    <w:rsid w:val="001F5926"/>
    <w:rsid w:val="002026B9"/>
    <w:rsid w:val="00203763"/>
    <w:rsid w:val="00211FBA"/>
    <w:rsid w:val="00235DE1"/>
    <w:rsid w:val="00245213"/>
    <w:rsid w:val="002708D8"/>
    <w:rsid w:val="00285666"/>
    <w:rsid w:val="002A2F64"/>
    <w:rsid w:val="002C776B"/>
    <w:rsid w:val="00304F0B"/>
    <w:rsid w:val="003168CF"/>
    <w:rsid w:val="00346FE4"/>
    <w:rsid w:val="00355F2C"/>
    <w:rsid w:val="004164C6"/>
    <w:rsid w:val="0042074C"/>
    <w:rsid w:val="00424ABF"/>
    <w:rsid w:val="0042740F"/>
    <w:rsid w:val="00455F9E"/>
    <w:rsid w:val="00461193"/>
    <w:rsid w:val="004826A8"/>
    <w:rsid w:val="0048431D"/>
    <w:rsid w:val="004848B2"/>
    <w:rsid w:val="00497663"/>
    <w:rsid w:val="004C09B7"/>
    <w:rsid w:val="004E05C7"/>
    <w:rsid w:val="004F0199"/>
    <w:rsid w:val="005365D7"/>
    <w:rsid w:val="005466BA"/>
    <w:rsid w:val="0057679C"/>
    <w:rsid w:val="0058237E"/>
    <w:rsid w:val="005C59C0"/>
    <w:rsid w:val="005D7857"/>
    <w:rsid w:val="005E49DF"/>
    <w:rsid w:val="00601ED1"/>
    <w:rsid w:val="00606B0C"/>
    <w:rsid w:val="006130A0"/>
    <w:rsid w:val="00631529"/>
    <w:rsid w:val="00631DE5"/>
    <w:rsid w:val="0064775D"/>
    <w:rsid w:val="00656CDF"/>
    <w:rsid w:val="006A4A17"/>
    <w:rsid w:val="006D3B04"/>
    <w:rsid w:val="006F797D"/>
    <w:rsid w:val="00732764"/>
    <w:rsid w:val="00750465"/>
    <w:rsid w:val="007601D6"/>
    <w:rsid w:val="007862D8"/>
    <w:rsid w:val="007F1516"/>
    <w:rsid w:val="00804886"/>
    <w:rsid w:val="00816E3E"/>
    <w:rsid w:val="008273AD"/>
    <w:rsid w:val="0082752E"/>
    <w:rsid w:val="00834485"/>
    <w:rsid w:val="00837AA9"/>
    <w:rsid w:val="008833D3"/>
    <w:rsid w:val="00892514"/>
    <w:rsid w:val="00904736"/>
    <w:rsid w:val="009928B2"/>
    <w:rsid w:val="009B0D90"/>
    <w:rsid w:val="009B2095"/>
    <w:rsid w:val="009B325A"/>
    <w:rsid w:val="009E1AF9"/>
    <w:rsid w:val="00A36551"/>
    <w:rsid w:val="00A379CF"/>
    <w:rsid w:val="00A608D6"/>
    <w:rsid w:val="00A658D0"/>
    <w:rsid w:val="00A7038B"/>
    <w:rsid w:val="00AB6E19"/>
    <w:rsid w:val="00AD34D1"/>
    <w:rsid w:val="00B0358F"/>
    <w:rsid w:val="00B11120"/>
    <w:rsid w:val="00B4246E"/>
    <w:rsid w:val="00B56167"/>
    <w:rsid w:val="00B75CFA"/>
    <w:rsid w:val="00BA45B2"/>
    <w:rsid w:val="00BE1C5E"/>
    <w:rsid w:val="00BE5301"/>
    <w:rsid w:val="00C24DD4"/>
    <w:rsid w:val="00C320CB"/>
    <w:rsid w:val="00C65E54"/>
    <w:rsid w:val="00C91589"/>
    <w:rsid w:val="00CB40D9"/>
    <w:rsid w:val="00CD1B60"/>
    <w:rsid w:val="00D40BC5"/>
    <w:rsid w:val="00D459A4"/>
    <w:rsid w:val="00D57960"/>
    <w:rsid w:val="00D63C53"/>
    <w:rsid w:val="00D640AB"/>
    <w:rsid w:val="00DC3D1D"/>
    <w:rsid w:val="00DD4E16"/>
    <w:rsid w:val="00DD794E"/>
    <w:rsid w:val="00DE2BB3"/>
    <w:rsid w:val="00E03051"/>
    <w:rsid w:val="00E0491D"/>
    <w:rsid w:val="00E05DAA"/>
    <w:rsid w:val="00E067B6"/>
    <w:rsid w:val="00E32025"/>
    <w:rsid w:val="00E43940"/>
    <w:rsid w:val="00E9663F"/>
    <w:rsid w:val="00EB30EA"/>
    <w:rsid w:val="00ED5412"/>
    <w:rsid w:val="00EE1199"/>
    <w:rsid w:val="00EE44B7"/>
    <w:rsid w:val="00EF4509"/>
    <w:rsid w:val="00F34490"/>
    <w:rsid w:val="00F65F15"/>
    <w:rsid w:val="00F712B3"/>
    <w:rsid w:val="00F86156"/>
    <w:rsid w:val="00FD5990"/>
    <w:rsid w:val="7C0E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F4A9"/>
  <w15:chartTrackingRefBased/>
  <w15:docId w15:val="{60220265-2362-4DC9-AA84-15872820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0AB"/>
    <w:rPr>
      <w:rFonts w:eastAsiaTheme="majorEastAsia" w:cstheme="majorBidi"/>
      <w:color w:val="272727" w:themeColor="text1" w:themeTint="D8"/>
    </w:rPr>
  </w:style>
  <w:style w:type="paragraph" w:styleId="Title">
    <w:name w:val="Title"/>
    <w:basedOn w:val="Normal"/>
    <w:next w:val="Normal"/>
    <w:link w:val="TitleChar"/>
    <w:uiPriority w:val="10"/>
    <w:qFormat/>
    <w:rsid w:val="00D64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0AB"/>
    <w:pPr>
      <w:spacing w:before="160"/>
      <w:jc w:val="center"/>
    </w:pPr>
    <w:rPr>
      <w:i/>
      <w:iCs/>
      <w:color w:val="404040" w:themeColor="text1" w:themeTint="BF"/>
    </w:rPr>
  </w:style>
  <w:style w:type="character" w:customStyle="1" w:styleId="QuoteChar">
    <w:name w:val="Quote Char"/>
    <w:basedOn w:val="DefaultParagraphFont"/>
    <w:link w:val="Quote"/>
    <w:uiPriority w:val="29"/>
    <w:rsid w:val="00D640AB"/>
    <w:rPr>
      <w:i/>
      <w:iCs/>
      <w:color w:val="404040" w:themeColor="text1" w:themeTint="BF"/>
    </w:rPr>
  </w:style>
  <w:style w:type="paragraph" w:styleId="ListParagraph">
    <w:name w:val="List Paragraph"/>
    <w:basedOn w:val="Normal"/>
    <w:uiPriority w:val="34"/>
    <w:qFormat/>
    <w:rsid w:val="00D640AB"/>
    <w:pPr>
      <w:ind w:left="720"/>
      <w:contextualSpacing/>
    </w:pPr>
  </w:style>
  <w:style w:type="character" w:styleId="IntenseEmphasis">
    <w:name w:val="Intense Emphasis"/>
    <w:basedOn w:val="DefaultParagraphFont"/>
    <w:uiPriority w:val="21"/>
    <w:qFormat/>
    <w:rsid w:val="00D640AB"/>
    <w:rPr>
      <w:i/>
      <w:iCs/>
      <w:color w:val="0F4761" w:themeColor="accent1" w:themeShade="BF"/>
    </w:rPr>
  </w:style>
  <w:style w:type="paragraph" w:styleId="IntenseQuote">
    <w:name w:val="Intense Quote"/>
    <w:basedOn w:val="Normal"/>
    <w:next w:val="Normal"/>
    <w:link w:val="IntenseQuoteChar"/>
    <w:uiPriority w:val="30"/>
    <w:qFormat/>
    <w:rsid w:val="00D64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0AB"/>
    <w:rPr>
      <w:i/>
      <w:iCs/>
      <w:color w:val="0F4761" w:themeColor="accent1" w:themeShade="BF"/>
    </w:rPr>
  </w:style>
  <w:style w:type="character" w:styleId="IntenseReference">
    <w:name w:val="Intense Reference"/>
    <w:basedOn w:val="DefaultParagraphFont"/>
    <w:uiPriority w:val="32"/>
    <w:qFormat/>
    <w:rsid w:val="00D640AB"/>
    <w:rPr>
      <w:b/>
      <w:bCs/>
      <w:smallCaps/>
      <w:color w:val="0F4761" w:themeColor="accent1" w:themeShade="BF"/>
      <w:spacing w:val="5"/>
    </w:rPr>
  </w:style>
  <w:style w:type="character" w:styleId="CommentReference">
    <w:name w:val="annotation reference"/>
    <w:basedOn w:val="DefaultParagraphFont"/>
    <w:uiPriority w:val="99"/>
    <w:semiHidden/>
    <w:unhideWhenUsed/>
    <w:rsid w:val="00D640AB"/>
    <w:rPr>
      <w:sz w:val="16"/>
      <w:szCs w:val="16"/>
    </w:rPr>
  </w:style>
  <w:style w:type="paragraph" w:styleId="CommentText">
    <w:name w:val="annotation text"/>
    <w:basedOn w:val="Normal"/>
    <w:link w:val="CommentTextChar"/>
    <w:uiPriority w:val="99"/>
    <w:unhideWhenUsed/>
    <w:rsid w:val="00D640AB"/>
    <w:pPr>
      <w:spacing w:line="240" w:lineRule="auto"/>
    </w:pPr>
    <w:rPr>
      <w:sz w:val="20"/>
      <w:szCs w:val="20"/>
    </w:rPr>
  </w:style>
  <w:style w:type="character" w:customStyle="1" w:styleId="CommentTextChar">
    <w:name w:val="Comment Text Char"/>
    <w:basedOn w:val="DefaultParagraphFont"/>
    <w:link w:val="CommentText"/>
    <w:uiPriority w:val="99"/>
    <w:rsid w:val="00D640AB"/>
    <w:rPr>
      <w:sz w:val="20"/>
      <w:szCs w:val="20"/>
    </w:rPr>
  </w:style>
  <w:style w:type="character" w:styleId="Hyperlink">
    <w:name w:val="Hyperlink"/>
    <w:basedOn w:val="DefaultParagraphFont"/>
    <w:uiPriority w:val="99"/>
    <w:unhideWhenUsed/>
    <w:rsid w:val="00D640AB"/>
    <w:rPr>
      <w:color w:val="467886" w:themeColor="hyperlink"/>
      <w:u w:val="single"/>
    </w:rPr>
  </w:style>
  <w:style w:type="character" w:styleId="UnresolvedMention">
    <w:name w:val="Unresolved Mention"/>
    <w:basedOn w:val="DefaultParagraphFont"/>
    <w:uiPriority w:val="99"/>
    <w:semiHidden/>
    <w:unhideWhenUsed/>
    <w:rsid w:val="006130A0"/>
    <w:rPr>
      <w:color w:val="605E5C"/>
      <w:shd w:val="clear" w:color="auto" w:fill="E1DFDD"/>
    </w:rPr>
  </w:style>
  <w:style w:type="paragraph" w:styleId="Revision">
    <w:name w:val="Revision"/>
    <w:hidden/>
    <w:uiPriority w:val="99"/>
    <w:semiHidden/>
    <w:rsid w:val="005C59C0"/>
    <w:pPr>
      <w:spacing w:after="0" w:line="240" w:lineRule="auto"/>
    </w:pPr>
  </w:style>
  <w:style w:type="character" w:styleId="FollowedHyperlink">
    <w:name w:val="FollowedHyperlink"/>
    <w:basedOn w:val="DefaultParagraphFont"/>
    <w:uiPriority w:val="99"/>
    <w:semiHidden/>
    <w:unhideWhenUsed/>
    <w:rsid w:val="005C59C0"/>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82752E"/>
    <w:rPr>
      <w:b/>
      <w:bCs/>
    </w:rPr>
  </w:style>
  <w:style w:type="character" w:customStyle="1" w:styleId="CommentSubjectChar">
    <w:name w:val="Comment Subject Char"/>
    <w:basedOn w:val="CommentTextChar"/>
    <w:link w:val="CommentSubject"/>
    <w:uiPriority w:val="99"/>
    <w:semiHidden/>
    <w:rsid w:val="008275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9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cerquon\AppData\Local\Microsoft\Windows\INetCache\Content.Outlook\5NG6CWRZ\www.asha.org\public" TargetMode="External"/><Relationship Id="rId3" Type="http://schemas.openxmlformats.org/officeDocument/2006/relationships/settings" Target="settings.xml"/><Relationship Id="rId7" Type="http://schemas.openxmlformats.org/officeDocument/2006/relationships/hyperlink" Target="https://www.asha.org/about/press-room/articles/tips-for-communicating-with-adults-who-have-a-speech-or-language-disor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org/siteassets/nslhm/2024/communication-disorders-and-stigmas-report.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699</Words>
  <Characters>4140</Characters>
  <Application>Microsoft Office Word</Application>
  <DocSecurity>0</DocSecurity>
  <Lines>90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Press Release Template: Speech Language Adults</dc:title>
  <dc:subject/>
  <dc:creator/>
  <cp:keywords/>
  <dc:description/>
  <cp:lastModifiedBy>Will Fisher</cp:lastModifiedBy>
  <cp:revision>4</cp:revision>
  <dcterms:created xsi:type="dcterms:W3CDTF">2025-03-28T13:41:00Z</dcterms:created>
  <dcterms:modified xsi:type="dcterms:W3CDTF">2025-04-07T13:19:00Z</dcterms:modified>
  <cp:category/>
</cp:coreProperties>
</file>